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363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南宁市第二人民医院2025年度</w:t>
      </w:r>
    </w:p>
    <w:p w14:paraId="3A4A7D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消防维保项目建筑范围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明细</w:t>
      </w:r>
    </w:p>
    <w:tbl>
      <w:tblPr>
        <w:tblStyle w:val="8"/>
        <w:tblW w:w="92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18"/>
        <w:gridCol w:w="3689"/>
        <w:gridCol w:w="2226"/>
        <w:gridCol w:w="1833"/>
      </w:tblGrid>
      <w:tr w14:paraId="723EE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D2FB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2814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院区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16D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维保范围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BBC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建筑面积（单位：平方米）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BB1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楼层数</w:t>
            </w:r>
          </w:p>
        </w:tc>
      </w:tr>
      <w:tr w14:paraId="5FF22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19902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23AC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总院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93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外科医技大楼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E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37167.57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A1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地上21，地下1</w:t>
            </w:r>
          </w:p>
        </w:tc>
      </w:tr>
      <w:tr w14:paraId="04E97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0650E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F8D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D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综合教学楼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C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5867.69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E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地上8，地下1</w:t>
            </w:r>
          </w:p>
        </w:tc>
      </w:tr>
      <w:tr w14:paraId="4327B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252CC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78B8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2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生殖中心楼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1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2336.67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70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14:paraId="0C3E9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94D13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A591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B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门诊楼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9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7230.1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07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14:paraId="3B614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A432A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B49D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D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内科住院楼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3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8552.12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C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14:paraId="41C2D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CB20C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7E6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82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120值班车库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8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359.1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40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 w14:paraId="40F7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16A16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175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9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高压氧核磁共振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7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857.75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A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</w:tr>
      <w:tr w14:paraId="0BFD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20FC8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8BD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75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设备仓库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A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300.4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6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 w14:paraId="01DC3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4E3B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E31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1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发热门诊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E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551.7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8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 w14:paraId="2A487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7B94A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292B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3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制氧机房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D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183.23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3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</w:tr>
      <w:tr w14:paraId="6D18F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301BD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C749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4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核医学科、心电诊断科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B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460.6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50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 w14:paraId="08900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798A9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B3CD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1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病理科、危化品仓库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5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280.36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B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 w14:paraId="055A1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98DB2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A5C0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2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口腔门诊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0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798.97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1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1E705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A9A69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7B0B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1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健康管理中心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B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4436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6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57B53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C7DAB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480A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1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送变电办公楼（第二办公区）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4B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1268.57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8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</w:tr>
      <w:tr w14:paraId="477AE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C2C19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84C9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6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学生公寓（含电动车停放区）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F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1544.86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A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14:paraId="41DE3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0A073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42BF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D3F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生活区8栋9栋电动车停放区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574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643.33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45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4BD54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0AC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1911E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2494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福建园社区卫生服务中心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610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1917.76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2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14:paraId="24A3C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573B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D1C7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西院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5C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西院·江南区人民医院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CA3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89915.65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C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地上12，地下2</w:t>
            </w:r>
          </w:p>
        </w:tc>
      </w:tr>
      <w:tr w14:paraId="7F6D5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C00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6868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五象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3D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五象医院门诊住院综合楼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77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18091.55 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900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，地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76399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4072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9BE1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D73B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6E4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182763.98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CA01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D3FE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注：1.以上3院区分别单独形成维保报告。</w:t>
      </w:r>
    </w:p>
    <w:p w14:paraId="399CBCB9">
      <w:pPr>
        <w:pStyle w:val="2"/>
        <w:ind w:firstLine="800" w:firstLineChars="250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134" w:right="1080" w:bottom="850" w:left="1080" w:header="851" w:footer="567" w:gutter="0"/>
          <w:pgNumType w:fmt="decimal" w:start="1"/>
          <w:cols w:space="720" w:num="1"/>
          <w:rtlGutter w:val="0"/>
          <w:docGrid w:type="lines" w:linePitch="558" w:charSpace="0"/>
        </w:sect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2.本项目合计预算金额（控制价）：91382元。</w:t>
      </w:r>
    </w:p>
    <w:p w14:paraId="73D6D6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总院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消防维护保养服务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范围</w:t>
      </w:r>
    </w:p>
    <w:tbl>
      <w:tblPr>
        <w:tblStyle w:val="8"/>
        <w:tblW w:w="95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54"/>
        <w:gridCol w:w="1267"/>
        <w:gridCol w:w="703"/>
        <w:gridCol w:w="2862"/>
        <w:gridCol w:w="1401"/>
      </w:tblGrid>
      <w:tr w14:paraId="473DE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88F5A1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54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6BB64A4E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服务范围（设施）</w:t>
            </w:r>
          </w:p>
        </w:tc>
        <w:tc>
          <w:tcPr>
            <w:tcW w:w="1267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AB732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是否有此项设施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5E881FD8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62" w:type="dxa"/>
            <w:noWrap w:val="0"/>
            <w:vAlign w:val="center"/>
          </w:tcPr>
          <w:p w14:paraId="02DEEAEA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服务范围（设施）</w:t>
            </w:r>
          </w:p>
        </w:tc>
        <w:tc>
          <w:tcPr>
            <w:tcW w:w="1401" w:type="dxa"/>
            <w:noWrap w:val="0"/>
            <w:vAlign w:val="center"/>
          </w:tcPr>
          <w:p w14:paraId="4B05F006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是否有此项设施</w:t>
            </w:r>
          </w:p>
        </w:tc>
      </w:tr>
      <w:tr w14:paraId="64109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8B6BBD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4E64D7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消防水源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59DBF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48B0BF4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862" w:type="dxa"/>
            <w:noWrap w:val="0"/>
            <w:vAlign w:val="center"/>
          </w:tcPr>
          <w:p w14:paraId="79FF1FE4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电气火灾监控系统</w:t>
            </w:r>
          </w:p>
        </w:tc>
        <w:tc>
          <w:tcPr>
            <w:tcW w:w="1401" w:type="dxa"/>
            <w:noWrap w:val="0"/>
            <w:vAlign w:val="center"/>
          </w:tcPr>
          <w:p w14:paraId="035351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35C49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4AE00E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7CB86C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消防供水设施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91AB7B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4ECF51A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862" w:type="dxa"/>
            <w:noWrap w:val="0"/>
            <w:vAlign w:val="center"/>
          </w:tcPr>
          <w:p w14:paraId="1C4B6FE6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消防电源监控系统</w:t>
            </w:r>
          </w:p>
        </w:tc>
        <w:tc>
          <w:tcPr>
            <w:tcW w:w="1401" w:type="dxa"/>
            <w:noWrap w:val="0"/>
            <w:vAlign w:val="center"/>
          </w:tcPr>
          <w:p w14:paraId="677304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62594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6B61F9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BA1D72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阀门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244A2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0D7DF37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862" w:type="dxa"/>
            <w:noWrap w:val="0"/>
            <w:vAlign w:val="center"/>
          </w:tcPr>
          <w:p w14:paraId="052F7A0A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防烟排烟系统</w:t>
            </w:r>
          </w:p>
        </w:tc>
        <w:tc>
          <w:tcPr>
            <w:tcW w:w="1401" w:type="dxa"/>
            <w:noWrap w:val="0"/>
            <w:vAlign w:val="center"/>
          </w:tcPr>
          <w:p w14:paraId="20CF439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38BD5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B02764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0426D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过滤器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（年度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维保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14989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5C93AAC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2862" w:type="dxa"/>
            <w:noWrap w:val="0"/>
            <w:vAlign w:val="center"/>
          </w:tcPr>
          <w:p w14:paraId="0E61011A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防火分隔设施</w:t>
            </w:r>
          </w:p>
        </w:tc>
        <w:tc>
          <w:tcPr>
            <w:tcW w:w="1401" w:type="dxa"/>
            <w:noWrap w:val="0"/>
            <w:vAlign w:val="center"/>
          </w:tcPr>
          <w:p w14:paraId="0EAA4D1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1B2DE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DCA874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BF0CE2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水泵接合器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884B7E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36A232D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2862" w:type="dxa"/>
            <w:noWrap w:val="0"/>
            <w:vAlign w:val="center"/>
          </w:tcPr>
          <w:p w14:paraId="104130C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消防电梯</w:t>
            </w:r>
          </w:p>
        </w:tc>
        <w:tc>
          <w:tcPr>
            <w:tcW w:w="1401" w:type="dxa"/>
            <w:noWrap w:val="0"/>
            <w:vAlign w:val="center"/>
          </w:tcPr>
          <w:p w14:paraId="4ADC94D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171B0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9B196A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D462E0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消火栓系统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91456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4F9FA63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2862" w:type="dxa"/>
            <w:noWrap w:val="0"/>
            <w:vAlign w:val="center"/>
          </w:tcPr>
          <w:p w14:paraId="57D91775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消防供电配电</w:t>
            </w:r>
          </w:p>
        </w:tc>
        <w:tc>
          <w:tcPr>
            <w:tcW w:w="1401" w:type="dxa"/>
            <w:noWrap w:val="0"/>
            <w:vAlign w:val="center"/>
          </w:tcPr>
          <w:p w14:paraId="412F85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6720C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18E7B4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6977E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自动喷水灭火系统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6A9E7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6125589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2862" w:type="dxa"/>
            <w:noWrap w:val="0"/>
            <w:vAlign w:val="center"/>
          </w:tcPr>
          <w:p w14:paraId="6467724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消防应急照明和疏散指示系统</w:t>
            </w:r>
          </w:p>
        </w:tc>
        <w:tc>
          <w:tcPr>
            <w:tcW w:w="1401" w:type="dxa"/>
            <w:noWrap w:val="0"/>
            <w:vAlign w:val="center"/>
          </w:tcPr>
          <w:p w14:paraId="0AA1371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0E95F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1C7397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49D30BA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自动跟踪定位射流灭火系统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02864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58BB8E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2862" w:type="dxa"/>
            <w:noWrap w:val="0"/>
            <w:vAlign w:val="center"/>
          </w:tcPr>
          <w:p w14:paraId="15A99BA6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气体灭火系统</w:t>
            </w:r>
          </w:p>
        </w:tc>
        <w:tc>
          <w:tcPr>
            <w:tcW w:w="1401" w:type="dxa"/>
            <w:noWrap w:val="0"/>
            <w:vAlign w:val="center"/>
          </w:tcPr>
          <w:p w14:paraId="72210CD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45231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31FE0D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4E6128F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泡沫灭火系统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B036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54D47F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2862" w:type="dxa"/>
            <w:noWrap w:val="0"/>
            <w:vAlign w:val="center"/>
          </w:tcPr>
          <w:p w14:paraId="45E834D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干粉灭火系统</w:t>
            </w:r>
          </w:p>
        </w:tc>
        <w:tc>
          <w:tcPr>
            <w:tcW w:w="1401" w:type="dxa"/>
            <w:noWrap w:val="0"/>
            <w:vAlign w:val="center"/>
          </w:tcPr>
          <w:p w14:paraId="3D58684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1B87B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4928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BEF14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火灾自动报警系统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8244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749634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2862" w:type="dxa"/>
            <w:noWrap w:val="0"/>
            <w:vAlign w:val="center"/>
          </w:tcPr>
          <w:p w14:paraId="1E44E070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灭火器</w:t>
            </w:r>
          </w:p>
        </w:tc>
        <w:tc>
          <w:tcPr>
            <w:tcW w:w="1401" w:type="dxa"/>
            <w:noWrap w:val="0"/>
            <w:vAlign w:val="center"/>
          </w:tcPr>
          <w:p w14:paraId="42E8251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47E3D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A3A71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C55BBC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可燃气体报警系统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0246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29B7DE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2862" w:type="dxa"/>
            <w:noWrap w:val="0"/>
            <w:vAlign w:val="center"/>
          </w:tcPr>
          <w:p w14:paraId="71E7947E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技术咨询及指导</w:t>
            </w:r>
          </w:p>
        </w:tc>
        <w:tc>
          <w:tcPr>
            <w:tcW w:w="1401" w:type="dxa"/>
            <w:noWrap w:val="0"/>
            <w:vAlign w:val="center"/>
          </w:tcPr>
          <w:p w14:paraId="0685371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</w:tbl>
    <w:p w14:paraId="06106C83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731C1C7E">
      <w:pPr>
        <w:pStyle w:val="5"/>
      </w:pPr>
    </w:p>
    <w:p w14:paraId="54229793"/>
    <w:p w14:paraId="57891384">
      <w:pPr>
        <w:pStyle w:val="2"/>
      </w:pPr>
    </w:p>
    <w:p w14:paraId="5F8FE746">
      <w:pPr>
        <w:pStyle w:val="2"/>
      </w:pPr>
    </w:p>
    <w:p w14:paraId="5CDC14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院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消防维护保养服务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范围</w:t>
      </w:r>
    </w:p>
    <w:tbl>
      <w:tblPr>
        <w:tblStyle w:val="8"/>
        <w:tblpPr w:leftFromText="180" w:rightFromText="180" w:vertAnchor="text" w:horzAnchor="page" w:tblpX="1318" w:tblpY="277"/>
        <w:tblOverlap w:val="never"/>
        <w:tblW w:w="93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216"/>
        <w:gridCol w:w="1252"/>
        <w:gridCol w:w="800"/>
        <w:gridCol w:w="2879"/>
        <w:gridCol w:w="1504"/>
      </w:tblGrid>
      <w:tr w14:paraId="0E7CF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3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16DB55F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16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CC67D53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服务范围（设施）</w:t>
            </w:r>
          </w:p>
        </w:tc>
        <w:tc>
          <w:tcPr>
            <w:tcW w:w="1252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CB8108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是否有此项设施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17E828E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79" w:type="dxa"/>
            <w:noWrap w:val="0"/>
            <w:vAlign w:val="center"/>
          </w:tcPr>
          <w:p w14:paraId="1A62B209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服务范围（设施）</w:t>
            </w:r>
          </w:p>
        </w:tc>
        <w:tc>
          <w:tcPr>
            <w:tcW w:w="1504" w:type="dxa"/>
            <w:noWrap w:val="0"/>
            <w:vAlign w:val="center"/>
          </w:tcPr>
          <w:p w14:paraId="28EFAB09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是否有此项设施</w:t>
            </w:r>
          </w:p>
        </w:tc>
      </w:tr>
      <w:tr w14:paraId="02B5F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D7CFF7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CE5514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消防水源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C8CA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2B11890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879" w:type="dxa"/>
            <w:noWrap w:val="0"/>
            <w:vAlign w:val="center"/>
          </w:tcPr>
          <w:p w14:paraId="63CBE9DF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电气火灾监控系统</w:t>
            </w:r>
          </w:p>
        </w:tc>
        <w:tc>
          <w:tcPr>
            <w:tcW w:w="1504" w:type="dxa"/>
            <w:noWrap w:val="0"/>
            <w:vAlign w:val="center"/>
          </w:tcPr>
          <w:p w14:paraId="695B66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1B168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192737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78AED3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消防供水设施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BA097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2F51EBA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879" w:type="dxa"/>
            <w:noWrap w:val="0"/>
            <w:vAlign w:val="center"/>
          </w:tcPr>
          <w:p w14:paraId="23B3644F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消防电源监控系统</w:t>
            </w:r>
          </w:p>
        </w:tc>
        <w:tc>
          <w:tcPr>
            <w:tcW w:w="1504" w:type="dxa"/>
            <w:noWrap w:val="0"/>
            <w:vAlign w:val="center"/>
          </w:tcPr>
          <w:p w14:paraId="0909C2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4D501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FC679D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FF6B0E6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阀门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88F99C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54FAFB5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879" w:type="dxa"/>
            <w:noWrap w:val="0"/>
            <w:vAlign w:val="center"/>
          </w:tcPr>
          <w:p w14:paraId="74AABCCC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防烟排烟系统</w:t>
            </w:r>
          </w:p>
        </w:tc>
        <w:tc>
          <w:tcPr>
            <w:tcW w:w="1504" w:type="dxa"/>
            <w:noWrap w:val="0"/>
            <w:vAlign w:val="center"/>
          </w:tcPr>
          <w:p w14:paraId="45214C0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5C9AC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F30882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92295F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过滤器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（年度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维保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D19EF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2B27D36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2879" w:type="dxa"/>
            <w:noWrap w:val="0"/>
            <w:vAlign w:val="center"/>
          </w:tcPr>
          <w:p w14:paraId="2CE4B01B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防火分隔设施</w:t>
            </w:r>
          </w:p>
        </w:tc>
        <w:tc>
          <w:tcPr>
            <w:tcW w:w="1504" w:type="dxa"/>
            <w:noWrap w:val="0"/>
            <w:vAlign w:val="center"/>
          </w:tcPr>
          <w:p w14:paraId="4531111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7E52A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5C3A4D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A91B1CF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水泵接合器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E31AA4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0408BAE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2879" w:type="dxa"/>
            <w:noWrap w:val="0"/>
            <w:vAlign w:val="center"/>
          </w:tcPr>
          <w:p w14:paraId="629E4279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消防电梯</w:t>
            </w:r>
          </w:p>
        </w:tc>
        <w:tc>
          <w:tcPr>
            <w:tcW w:w="1504" w:type="dxa"/>
            <w:noWrap w:val="0"/>
            <w:vAlign w:val="center"/>
          </w:tcPr>
          <w:p w14:paraId="7BE2116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40801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72A436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2C49C2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消火栓系统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E8CE5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666EB2A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2879" w:type="dxa"/>
            <w:noWrap w:val="0"/>
            <w:vAlign w:val="center"/>
          </w:tcPr>
          <w:p w14:paraId="431C278C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消防供电配电</w:t>
            </w:r>
          </w:p>
        </w:tc>
        <w:tc>
          <w:tcPr>
            <w:tcW w:w="1504" w:type="dxa"/>
            <w:noWrap w:val="0"/>
            <w:vAlign w:val="center"/>
          </w:tcPr>
          <w:p w14:paraId="24363B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37FC4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F89BD0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1AE3CE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自动喷水灭火系统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51E0B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6439C57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2879" w:type="dxa"/>
            <w:noWrap w:val="0"/>
            <w:vAlign w:val="center"/>
          </w:tcPr>
          <w:p w14:paraId="494BCDA5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消防应急照明和疏散指示系统</w:t>
            </w:r>
          </w:p>
        </w:tc>
        <w:tc>
          <w:tcPr>
            <w:tcW w:w="1504" w:type="dxa"/>
            <w:noWrap w:val="0"/>
            <w:vAlign w:val="center"/>
          </w:tcPr>
          <w:p w14:paraId="12E1EFB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376EC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92F7AB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07D67D9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自动跟踪定位射流灭火系统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2BF02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103181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2879" w:type="dxa"/>
            <w:noWrap w:val="0"/>
            <w:vAlign w:val="center"/>
          </w:tcPr>
          <w:p w14:paraId="3A00921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气体灭火系统</w:t>
            </w:r>
          </w:p>
        </w:tc>
        <w:tc>
          <w:tcPr>
            <w:tcW w:w="1504" w:type="dxa"/>
            <w:noWrap w:val="0"/>
            <w:vAlign w:val="center"/>
          </w:tcPr>
          <w:p w14:paraId="5533739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0579C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6045DA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FE0FC4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泡沫灭火系统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82AEA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5860B03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2879" w:type="dxa"/>
            <w:noWrap w:val="0"/>
            <w:vAlign w:val="center"/>
          </w:tcPr>
          <w:p w14:paraId="7F591FA9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干粉灭火系统</w:t>
            </w:r>
          </w:p>
        </w:tc>
        <w:tc>
          <w:tcPr>
            <w:tcW w:w="1504" w:type="dxa"/>
            <w:noWrap w:val="0"/>
            <w:vAlign w:val="center"/>
          </w:tcPr>
          <w:p w14:paraId="45F0F61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  <w:tr w14:paraId="5361D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9280D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AD7719D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火灾自动报警系统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37C52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3D5ED2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2879" w:type="dxa"/>
            <w:noWrap w:val="0"/>
            <w:vAlign w:val="center"/>
          </w:tcPr>
          <w:p w14:paraId="2D2AF82E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灭火器</w:t>
            </w:r>
          </w:p>
        </w:tc>
        <w:tc>
          <w:tcPr>
            <w:tcW w:w="1504" w:type="dxa"/>
            <w:noWrap w:val="0"/>
            <w:vAlign w:val="center"/>
          </w:tcPr>
          <w:p w14:paraId="6DE390A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19B09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677CD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2AE954A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可燃气体报警系统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B04EF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2AD855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2879" w:type="dxa"/>
            <w:noWrap w:val="0"/>
            <w:vAlign w:val="center"/>
          </w:tcPr>
          <w:p w14:paraId="54CC3114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技术咨询及指导</w:t>
            </w:r>
          </w:p>
        </w:tc>
        <w:tc>
          <w:tcPr>
            <w:tcW w:w="1504" w:type="dxa"/>
            <w:noWrap w:val="0"/>
            <w:vAlign w:val="center"/>
          </w:tcPr>
          <w:p w14:paraId="3FC27EB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</w:tbl>
    <w:p w14:paraId="1432F8BD">
      <w:pPr>
        <w:pStyle w:val="2"/>
        <w:rPr>
          <w:rFonts w:hint="eastAsia"/>
        </w:rPr>
      </w:pPr>
    </w:p>
    <w:p w14:paraId="286039FA">
      <w:pPr>
        <w:pStyle w:val="2"/>
      </w:pPr>
    </w:p>
    <w:p w14:paraId="17372D44">
      <w:pPr>
        <w:pStyle w:val="2"/>
      </w:pPr>
    </w:p>
    <w:p w14:paraId="11104B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五象医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院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消防维护保养服务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范围</w:t>
      </w:r>
    </w:p>
    <w:p w14:paraId="46E03AAA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8"/>
        <w:tblpPr w:leftFromText="180" w:rightFromText="180" w:vertAnchor="text" w:horzAnchor="page" w:tblpX="1487" w:tblpY="277"/>
        <w:tblOverlap w:val="never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001"/>
        <w:gridCol w:w="1181"/>
        <w:gridCol w:w="754"/>
        <w:gridCol w:w="3070"/>
        <w:gridCol w:w="1538"/>
      </w:tblGrid>
      <w:tr w14:paraId="1EFBD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8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295D331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48C92AA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服务范围（设施）</w:t>
            </w:r>
          </w:p>
        </w:tc>
        <w:tc>
          <w:tcPr>
            <w:tcW w:w="1181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1842D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是否有此项设施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453BCE30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70" w:type="dxa"/>
            <w:noWrap w:val="0"/>
            <w:vAlign w:val="center"/>
          </w:tcPr>
          <w:p w14:paraId="3636CD23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服务范围（设施）</w:t>
            </w:r>
          </w:p>
        </w:tc>
        <w:tc>
          <w:tcPr>
            <w:tcW w:w="1538" w:type="dxa"/>
            <w:noWrap w:val="0"/>
            <w:vAlign w:val="center"/>
          </w:tcPr>
          <w:p w14:paraId="7760DB07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是否有此项设施</w:t>
            </w:r>
          </w:p>
        </w:tc>
      </w:tr>
      <w:tr w14:paraId="0CD8C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786AB0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D515B65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消防水源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619C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2677586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070" w:type="dxa"/>
            <w:noWrap w:val="0"/>
            <w:vAlign w:val="center"/>
          </w:tcPr>
          <w:p w14:paraId="00F5EB4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电气火灾监控系统</w:t>
            </w:r>
          </w:p>
        </w:tc>
        <w:tc>
          <w:tcPr>
            <w:tcW w:w="1538" w:type="dxa"/>
            <w:noWrap w:val="0"/>
            <w:vAlign w:val="center"/>
          </w:tcPr>
          <w:p w14:paraId="51DF0C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</w:tr>
      <w:tr w14:paraId="4EDC1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EFA75B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46CCBD5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消防供水设施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4BFC28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3A48EDB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070" w:type="dxa"/>
            <w:noWrap w:val="0"/>
            <w:vAlign w:val="center"/>
          </w:tcPr>
          <w:p w14:paraId="6E3EA51A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消防电源监控系统</w:t>
            </w:r>
          </w:p>
        </w:tc>
        <w:tc>
          <w:tcPr>
            <w:tcW w:w="1538" w:type="dxa"/>
            <w:noWrap w:val="0"/>
            <w:vAlign w:val="center"/>
          </w:tcPr>
          <w:p w14:paraId="06056F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</w:tr>
      <w:tr w14:paraId="63782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47654F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590F47E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阀门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990E7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6931612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3070" w:type="dxa"/>
            <w:noWrap w:val="0"/>
            <w:vAlign w:val="center"/>
          </w:tcPr>
          <w:p w14:paraId="0F4E8FEC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防烟排烟系统</w:t>
            </w:r>
          </w:p>
        </w:tc>
        <w:tc>
          <w:tcPr>
            <w:tcW w:w="1538" w:type="dxa"/>
            <w:noWrap w:val="0"/>
            <w:vAlign w:val="center"/>
          </w:tcPr>
          <w:p w14:paraId="2C1C3E5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619F2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0BD710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866372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过滤器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（年度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维保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482E3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0A6D343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3070" w:type="dxa"/>
            <w:noWrap w:val="0"/>
            <w:vAlign w:val="center"/>
          </w:tcPr>
          <w:p w14:paraId="2448E384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防火分隔设施</w:t>
            </w:r>
          </w:p>
        </w:tc>
        <w:tc>
          <w:tcPr>
            <w:tcW w:w="1538" w:type="dxa"/>
            <w:noWrap w:val="0"/>
            <w:vAlign w:val="center"/>
          </w:tcPr>
          <w:p w14:paraId="423F6C3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4B85F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36ACBF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9919AAB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水泵接合器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7AF65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78253D3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3070" w:type="dxa"/>
            <w:noWrap w:val="0"/>
            <w:vAlign w:val="center"/>
          </w:tcPr>
          <w:p w14:paraId="14B20456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消防电梯</w:t>
            </w:r>
          </w:p>
        </w:tc>
        <w:tc>
          <w:tcPr>
            <w:tcW w:w="1538" w:type="dxa"/>
            <w:noWrap w:val="0"/>
            <w:vAlign w:val="center"/>
          </w:tcPr>
          <w:p w14:paraId="02BC1F2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68928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C10B66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EBFCD2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消火栓系统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13E30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72E3181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3070" w:type="dxa"/>
            <w:noWrap w:val="0"/>
            <w:vAlign w:val="center"/>
          </w:tcPr>
          <w:p w14:paraId="360EA31C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消防供电配电</w:t>
            </w:r>
          </w:p>
        </w:tc>
        <w:tc>
          <w:tcPr>
            <w:tcW w:w="1538" w:type="dxa"/>
            <w:noWrap w:val="0"/>
            <w:vAlign w:val="center"/>
          </w:tcPr>
          <w:p w14:paraId="0C9284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3B6BC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BF643F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EC47C7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自动喷水灭火系统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329BE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39D91CC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3070" w:type="dxa"/>
            <w:noWrap w:val="0"/>
            <w:vAlign w:val="center"/>
          </w:tcPr>
          <w:p w14:paraId="79870050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消防应急照明和疏散指示系统</w:t>
            </w:r>
          </w:p>
        </w:tc>
        <w:tc>
          <w:tcPr>
            <w:tcW w:w="1538" w:type="dxa"/>
            <w:noWrap w:val="0"/>
            <w:vAlign w:val="center"/>
          </w:tcPr>
          <w:p w14:paraId="526F942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30D35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6521EF5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D8FCDB6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自动跟踪定位射流灭火系统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01408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75DD1B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3070" w:type="dxa"/>
            <w:noWrap w:val="0"/>
            <w:vAlign w:val="center"/>
          </w:tcPr>
          <w:p w14:paraId="247C9C5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气体灭火系统</w:t>
            </w:r>
          </w:p>
        </w:tc>
        <w:tc>
          <w:tcPr>
            <w:tcW w:w="1538" w:type="dxa"/>
            <w:noWrap w:val="0"/>
            <w:vAlign w:val="center"/>
          </w:tcPr>
          <w:p w14:paraId="7BC931E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7D99F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78C662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3E2055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泡沫灭火系统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73EE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7A0302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3070" w:type="dxa"/>
            <w:noWrap w:val="0"/>
            <w:vAlign w:val="center"/>
          </w:tcPr>
          <w:p w14:paraId="350B6504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干粉灭火系统</w:t>
            </w:r>
          </w:p>
        </w:tc>
        <w:tc>
          <w:tcPr>
            <w:tcW w:w="1538" w:type="dxa"/>
            <w:noWrap w:val="0"/>
            <w:vAlign w:val="center"/>
          </w:tcPr>
          <w:p w14:paraId="158A94E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  <w:tr w14:paraId="7364F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16680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D48EA2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火灾自动报警系统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62378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238257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3070" w:type="dxa"/>
            <w:noWrap w:val="0"/>
            <w:vAlign w:val="center"/>
          </w:tcPr>
          <w:p w14:paraId="0DEBC770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灭火器</w:t>
            </w:r>
          </w:p>
        </w:tc>
        <w:tc>
          <w:tcPr>
            <w:tcW w:w="1538" w:type="dxa"/>
            <w:noWrap w:val="0"/>
            <w:vAlign w:val="center"/>
          </w:tcPr>
          <w:p w14:paraId="5751420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052A0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D0194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6CDCF45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可燃气体报警系统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590A0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6AD183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3070" w:type="dxa"/>
            <w:noWrap w:val="0"/>
            <w:vAlign w:val="center"/>
          </w:tcPr>
          <w:p w14:paraId="5B20DF07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技术咨询及指导</w:t>
            </w:r>
          </w:p>
        </w:tc>
        <w:tc>
          <w:tcPr>
            <w:tcW w:w="1538" w:type="dxa"/>
            <w:noWrap w:val="0"/>
            <w:vAlign w:val="center"/>
          </w:tcPr>
          <w:p w14:paraId="17677BA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</w:tbl>
    <w:p w14:paraId="799BFBB0">
      <w:pPr>
        <w:pStyle w:val="2"/>
      </w:pPr>
    </w:p>
    <w:sectPr>
      <w:pgSz w:w="11906" w:h="16838"/>
      <w:pgMar w:top="1440" w:right="14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5F22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A632E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AA632E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5D73"/>
    <w:rsid w:val="0C105D43"/>
    <w:rsid w:val="0DED346A"/>
    <w:rsid w:val="10A84FA9"/>
    <w:rsid w:val="22404563"/>
    <w:rsid w:val="25B51F72"/>
    <w:rsid w:val="2A9C38DD"/>
    <w:rsid w:val="305818D4"/>
    <w:rsid w:val="43C83D69"/>
    <w:rsid w:val="54335E83"/>
    <w:rsid w:val="5866141B"/>
    <w:rsid w:val="62945B34"/>
    <w:rsid w:val="63B901AF"/>
    <w:rsid w:val="7124455A"/>
    <w:rsid w:val="74FB205C"/>
    <w:rsid w:val="76C1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5">
    <w:name w:val="heading 2"/>
    <w:basedOn w:val="6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1028</Words>
  <Characters>1195</Characters>
  <Lines>0</Lines>
  <Paragraphs>0</Paragraphs>
  <TotalTime>2</TotalTime>
  <ScaleCrop>false</ScaleCrop>
  <LinksUpToDate>false</LinksUpToDate>
  <CharactersWithSpaces>1197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2025-01-10T03:10:00Z</dcterms:created>
  <dc:creator>Administrator</dc:creator>
  <cp:lastModifiedBy>kmn.</cp:lastModifiedBy>
  <dcterms:modified xsi:type="dcterms:W3CDTF">2025-03-03T12:27:13Z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eyJoZGlkIjoiOTk1ZDNlMzc1YmMwNWEzZjcwNjVmZTU3NjllYjAzYjYiLCJ1c2VySWQiOiI0NDM3Mjg5NzcifQ==</vt:lpwstr>
  </property>
  <property fmtid="{D5CDD505-2E9C-101B-9397-08002B2CF9AE}" pid="4" name="ICV">
    <vt:lpwstr>57A0C5DBFCF54E1C9D28A0408CB921D2_12</vt:lpwstr>
  </property>
</Properties>
</file>