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08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良庆镇中心卫生院安保服务需求</w:t>
      </w:r>
    </w:p>
    <w:p w14:paraId="73343B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highlight w:val="none"/>
        </w:rPr>
      </w:pPr>
    </w:p>
    <w:p w14:paraId="7B20F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highlight w:val="none"/>
        </w:rPr>
        <w:t>服务采购期限</w:t>
      </w:r>
    </w:p>
    <w:p w14:paraId="402497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4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10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下旬至</w:t>
      </w: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6</w:t>
      </w:r>
      <w:r>
        <w:rPr>
          <w:rFonts w:hint="eastAsia"/>
          <w:highlight w:val="none"/>
        </w:rPr>
        <w:t>月</w:t>
      </w:r>
      <w:r>
        <w:rPr>
          <w:rFonts w:hint="eastAsia"/>
          <w:highlight w:val="none"/>
          <w:lang w:val="en-US" w:eastAsia="zh-CN"/>
        </w:rPr>
        <w:t>15日，合计</w:t>
      </w:r>
      <w:bookmarkStart w:id="1" w:name="_GoBack"/>
      <w:bookmarkEnd w:id="1"/>
      <w:r>
        <w:rPr>
          <w:rFonts w:hint="eastAsia"/>
          <w:highlight w:val="none"/>
          <w:lang w:val="en-US" w:eastAsia="zh-CN"/>
        </w:rPr>
        <w:t>约8个月</w:t>
      </w:r>
      <w:r>
        <w:rPr>
          <w:rFonts w:hint="eastAsia"/>
          <w:highlight w:val="none"/>
        </w:rPr>
        <w:t>。</w:t>
      </w:r>
      <w:r>
        <w:rPr>
          <w:rFonts w:hint="eastAsia"/>
          <w:highlight w:val="none"/>
          <w:lang w:eastAsia="zh-CN"/>
        </w:rPr>
        <w:t>（若</w:t>
      </w:r>
      <w:r>
        <w:rPr>
          <w:rFonts w:hint="eastAsia"/>
          <w:highlight w:val="none"/>
          <w:lang w:val="en-US" w:eastAsia="zh-CN"/>
        </w:rPr>
        <w:t>服务需求</w:t>
      </w:r>
      <w:r>
        <w:rPr>
          <w:rFonts w:hint="eastAsia"/>
          <w:highlight w:val="none"/>
          <w:lang w:eastAsia="zh-CN"/>
        </w:rPr>
        <w:t>提前终止，</w:t>
      </w:r>
      <w:r>
        <w:rPr>
          <w:rFonts w:hint="eastAsia"/>
          <w:highlight w:val="none"/>
          <w:lang w:val="en-US" w:eastAsia="zh-CN"/>
        </w:rPr>
        <w:t>双方友好协商签订终止协议，互不承担违约责任</w:t>
      </w:r>
      <w:r>
        <w:rPr>
          <w:rFonts w:hint="eastAsia"/>
          <w:highlight w:val="none"/>
          <w:lang w:eastAsia="zh-CN"/>
        </w:rPr>
        <w:t>。）</w:t>
      </w:r>
    </w:p>
    <w:p w14:paraId="53EB96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二、人员及要求</w:t>
      </w:r>
    </w:p>
    <w:p w14:paraId="1C77B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eastAsia="仿宋_GB2312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一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配置</w:t>
      </w:r>
      <w:r>
        <w:rPr>
          <w:rFonts w:hint="eastAsia"/>
          <w:highlight w:val="none"/>
          <w:lang w:val="en-US" w:eastAsia="zh-CN"/>
        </w:rPr>
        <w:t>保安</w:t>
      </w:r>
      <w:r>
        <w:rPr>
          <w:rFonts w:hint="eastAsia"/>
          <w:highlight w:val="none"/>
        </w:rPr>
        <w:t>员</w:t>
      </w:r>
      <w:r>
        <w:rPr>
          <w:rFonts w:hint="eastAsia"/>
          <w:highlight w:val="none"/>
          <w:lang w:val="en-US" w:eastAsia="zh-CN"/>
        </w:rPr>
        <w:t>至少3</w:t>
      </w:r>
      <w:r>
        <w:rPr>
          <w:rFonts w:hint="eastAsia"/>
          <w:highlight w:val="none"/>
        </w:rPr>
        <w:t>名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24小时值班</w:t>
      </w:r>
      <w:r>
        <w:rPr>
          <w:rFonts w:hint="eastAsia"/>
          <w:highlight w:val="none"/>
          <w:lang w:eastAsia="zh-CN"/>
        </w:rPr>
        <w:t>。</w:t>
      </w:r>
      <w:r>
        <w:rPr>
          <w:rFonts w:hint="eastAsia"/>
          <w:highlight w:val="none"/>
          <w:lang w:val="en-US" w:eastAsia="zh-CN"/>
        </w:rPr>
        <w:t>工作地点：良庆镇卫生服务中心，地址南宁市良庆区那浪路12号。</w:t>
      </w:r>
    </w:p>
    <w:p w14:paraId="06EC7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二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</w:rPr>
        <w:t>男安保员年龄不得超过5</w:t>
      </w:r>
      <w:r>
        <w:rPr>
          <w:rFonts w:hint="eastAsia"/>
          <w:highlight w:val="none"/>
          <w:lang w:val="en-US" w:eastAsia="zh-CN"/>
        </w:rPr>
        <w:t>0</w:t>
      </w:r>
      <w:r>
        <w:rPr>
          <w:rFonts w:hint="eastAsia"/>
          <w:highlight w:val="none"/>
        </w:rPr>
        <w:t>岁，女安保员年龄不超过45岁。</w:t>
      </w:r>
      <w:r>
        <w:rPr>
          <w:rFonts w:hint="eastAsia"/>
          <w:highlight w:val="none"/>
          <w:lang w:val="en-US" w:eastAsia="zh-CN"/>
        </w:rPr>
        <w:t>持有《保安员证》。</w:t>
      </w:r>
      <w:r>
        <w:rPr>
          <w:rFonts w:hint="eastAsia"/>
          <w:highlight w:val="none"/>
        </w:rPr>
        <w:t>安保员身体健康，思想品德好，遵守医院的规章制度，服从医院的管理。</w:t>
      </w:r>
    </w:p>
    <w:p w14:paraId="4A842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  <w:lang w:val="en-US" w:eastAsia="zh-CN"/>
        </w:rPr>
        <w:t>派</w:t>
      </w:r>
      <w:r>
        <w:rPr>
          <w:rFonts w:hint="eastAsia"/>
          <w:highlight w:val="none"/>
        </w:rPr>
        <w:t>驻院安保人员要</w:t>
      </w:r>
      <w:r>
        <w:rPr>
          <w:rFonts w:hint="eastAsia"/>
          <w:highlight w:val="none"/>
          <w:lang w:val="en-US" w:eastAsia="zh-CN"/>
        </w:rPr>
        <w:t>基本</w:t>
      </w:r>
      <w:r>
        <w:rPr>
          <w:rFonts w:hint="eastAsia"/>
          <w:highlight w:val="none"/>
        </w:rPr>
        <w:t>固定，</w:t>
      </w:r>
      <w:r>
        <w:rPr>
          <w:rFonts w:hint="eastAsia"/>
          <w:highlight w:val="none"/>
          <w:lang w:val="en-US" w:eastAsia="zh-CN"/>
        </w:rPr>
        <w:t>更换</w:t>
      </w:r>
      <w:r>
        <w:rPr>
          <w:rFonts w:hint="eastAsia"/>
          <w:highlight w:val="none"/>
        </w:rPr>
        <w:t>安保人需经过医院主管部门审核同意后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方可按照其公司的招聘流程进行上岗。</w:t>
      </w:r>
    </w:p>
    <w:p w14:paraId="58BED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  <w:highlight w:val="none"/>
          <w:lang w:eastAsia="zh-CN"/>
        </w:rPr>
      </w:pPr>
      <w:r>
        <w:rPr>
          <w:rFonts w:hint="eastAsia" w:ascii="黑体" w:hAnsi="黑体" w:eastAsia="黑体" w:cs="黑体"/>
          <w:highlight w:val="none"/>
        </w:rPr>
        <w:t>三、</w:t>
      </w:r>
      <w:r>
        <w:rPr>
          <w:rFonts w:hint="eastAsia" w:ascii="黑体" w:hAnsi="黑体" w:eastAsia="黑体" w:cs="黑体"/>
          <w:highlight w:val="none"/>
          <w:lang w:val="en-US" w:eastAsia="zh-CN"/>
        </w:rPr>
        <w:t>项目预算</w:t>
      </w:r>
    </w:p>
    <w:p w14:paraId="4D243F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经市场调研，按</w:t>
      </w:r>
      <w:r>
        <w:rPr>
          <w:rFonts w:hint="eastAsia"/>
          <w:highlight w:val="none"/>
          <w:lang w:val="en-US" w:eastAsia="zh-CN"/>
        </w:rPr>
        <w:t>3人，</w:t>
      </w:r>
      <w:r>
        <w:rPr>
          <w:rFonts w:hint="eastAsia"/>
          <w:highlight w:val="none"/>
          <w:lang w:eastAsia="zh-CN"/>
        </w:rPr>
        <w:t>3450元/人/月计算，服务时间从2024年10月下旬起至2025年6月</w:t>
      </w:r>
      <w:r>
        <w:rPr>
          <w:rFonts w:hint="eastAsia"/>
          <w:highlight w:val="none"/>
          <w:lang w:val="en-US" w:eastAsia="zh-CN"/>
        </w:rPr>
        <w:t>15日</w:t>
      </w:r>
      <w:r>
        <w:rPr>
          <w:rFonts w:hint="eastAsia"/>
          <w:highlight w:val="none"/>
          <w:lang w:eastAsia="zh-CN"/>
        </w:rPr>
        <w:t>止，合计约8个月，共计经费82800元(若合同提前终止，实际支出经费按服务天数据实结算，115元/人/天)。</w:t>
      </w:r>
    </w:p>
    <w:p w14:paraId="00B14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highlight w:val="none"/>
        </w:rPr>
        <w:t>安保服务标准要求</w:t>
      </w:r>
    </w:p>
    <w:p w14:paraId="053CDE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楷体_GB2312" w:hAnsi="楷体_GB2312" w:eastAsia="楷体_GB2312" w:cs="楷体_GB231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highlight w:val="none"/>
          <w:lang w:val="en-US" w:eastAsia="zh-CN"/>
        </w:rPr>
        <w:t xml:space="preserve">    1.安保服务相关要求</w:t>
      </w:r>
    </w:p>
    <w:p w14:paraId="40130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（1）安全监督管理：安保公司需确保</w:t>
      </w:r>
      <w:r>
        <w:rPr>
          <w:rFonts w:hint="eastAsia"/>
          <w:highlight w:val="none"/>
          <w:lang w:val="en-US" w:eastAsia="zh-CN"/>
        </w:rPr>
        <w:t>交付</w:t>
      </w:r>
      <w:r>
        <w:rPr>
          <w:rFonts w:hint="eastAsia"/>
          <w:highlight w:val="none"/>
        </w:rPr>
        <w:t>场地的安全，制定和实施应急预案，包括火灾、偷窃等突发事件的应急响应措施。</w:t>
      </w:r>
      <w:r>
        <w:rPr>
          <w:rFonts w:hint="eastAsia"/>
          <w:highlight w:val="none"/>
          <w:lang w:val="en-US" w:eastAsia="zh-CN"/>
        </w:rPr>
        <w:t>值班人员每2小时</w:t>
      </w:r>
      <w:r>
        <w:rPr>
          <w:rFonts w:hint="eastAsia"/>
          <w:highlight w:val="none"/>
        </w:rPr>
        <w:t>对</w:t>
      </w:r>
      <w:r>
        <w:rPr>
          <w:rFonts w:hint="eastAsia"/>
          <w:highlight w:val="none"/>
          <w:lang w:val="en-US" w:eastAsia="zh-CN"/>
        </w:rPr>
        <w:t>交付场地</w:t>
      </w:r>
      <w:r>
        <w:rPr>
          <w:rFonts w:hint="eastAsia"/>
          <w:highlight w:val="none"/>
        </w:rPr>
        <w:t>进行</w:t>
      </w:r>
      <w:r>
        <w:rPr>
          <w:rFonts w:hint="eastAsia"/>
          <w:highlight w:val="none"/>
          <w:lang w:val="en-US" w:eastAsia="zh-CN"/>
        </w:rPr>
        <w:t>1次</w:t>
      </w:r>
      <w:r>
        <w:rPr>
          <w:rFonts w:hint="eastAsia"/>
          <w:highlight w:val="none"/>
        </w:rPr>
        <w:t>安全检查，确保所有安全设施和设备处于良好状态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  <w:lang w:val="en-US" w:eastAsia="zh-CN"/>
        </w:rPr>
        <w:t>院区内无异常情况</w:t>
      </w:r>
      <w:r>
        <w:rPr>
          <w:rFonts w:hint="eastAsia"/>
          <w:highlight w:val="none"/>
        </w:rPr>
        <w:t>。在发生偷窃、火灾等事件时，</w:t>
      </w:r>
      <w:r>
        <w:rPr>
          <w:rFonts w:hint="eastAsia"/>
          <w:highlight w:val="none"/>
          <w:lang w:val="en-US" w:eastAsia="zh-CN"/>
        </w:rPr>
        <w:t>立即报告医院安保科，并</w:t>
      </w:r>
      <w:r>
        <w:rPr>
          <w:rFonts w:hint="eastAsia"/>
          <w:highlight w:val="none"/>
        </w:rPr>
        <w:t>向有关部门报告，协助进行事故调查和处理。</w:t>
      </w:r>
    </w:p>
    <w:p w14:paraId="4BD6D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（2）装备配置：每个执勤岗位配备对讲机一部、头盔一顶、伸缩警棍或橡胶棒一根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公司负责购买并配备）；</w:t>
      </w:r>
    </w:p>
    <w:p w14:paraId="0765B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="仿宋_GB2312"/>
          <w:highlight w:val="none"/>
          <w:lang w:eastAsia="zh-CN"/>
        </w:rPr>
      </w:pPr>
      <w:r>
        <w:rPr>
          <w:rFonts w:hint="eastAsia"/>
          <w:highlight w:val="none"/>
        </w:rPr>
        <w:t>（3）上岗要求：统一着装、佩戴统一标志。能熟练使用各类消防、物防、技防器械和设备，熟知治安管理有关法律法规。熟悉各类刑事、治安案件和各类灾害事故的应急预案。保证所管区域的正常工作秩序,防范失火、失盗、破坏等事故发生,对各种突发事件能及时处理、控制局面,为医院提供安全的工作环境</w:t>
      </w:r>
      <w:r>
        <w:rPr>
          <w:rFonts w:hint="eastAsia"/>
          <w:highlight w:val="none"/>
          <w:lang w:eastAsia="zh-CN"/>
        </w:rPr>
        <w:t>；</w:t>
      </w:r>
    </w:p>
    <w:p w14:paraId="73B1A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="仿宋_GB2312"/>
          <w:highlight w:val="none"/>
          <w:lang w:eastAsia="zh-CN"/>
        </w:rPr>
      </w:pPr>
      <w:r>
        <w:rPr>
          <w:rFonts w:hint="eastAsia"/>
          <w:highlight w:val="none"/>
        </w:rPr>
        <w:t>（4）</w:t>
      </w:r>
      <w:r>
        <w:rPr>
          <w:rFonts w:hint="eastAsia"/>
          <w:highlight w:val="none"/>
          <w:lang w:val="en-US" w:eastAsia="zh-CN"/>
        </w:rPr>
        <w:t>保安</w:t>
      </w:r>
      <w:r>
        <w:rPr>
          <w:rFonts w:hint="eastAsia"/>
          <w:highlight w:val="none"/>
        </w:rPr>
        <w:t>员数量要满足医院协管要求，年龄结构合理，派驻的安保人员必须经过公司岗前培训方能上岗服务</w:t>
      </w:r>
      <w:r>
        <w:rPr>
          <w:rFonts w:hint="eastAsia"/>
          <w:highlight w:val="none"/>
          <w:lang w:eastAsia="zh-CN"/>
        </w:rPr>
        <w:t>；</w:t>
      </w:r>
    </w:p>
    <w:p w14:paraId="33026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="仿宋_GB2312"/>
          <w:highlight w:val="none"/>
          <w:lang w:eastAsia="zh-CN"/>
        </w:rPr>
      </w:pPr>
      <w:r>
        <w:rPr>
          <w:rFonts w:hint="eastAsia"/>
          <w:highlight w:val="none"/>
        </w:rPr>
        <w:t>（5）配合医院检查，达到医院标准要求</w:t>
      </w:r>
      <w:r>
        <w:rPr>
          <w:rFonts w:hint="eastAsia"/>
          <w:highlight w:val="none"/>
          <w:lang w:eastAsia="zh-CN"/>
        </w:rPr>
        <w:t>；</w:t>
      </w:r>
    </w:p>
    <w:p w14:paraId="6F180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="仿宋_GB2312"/>
          <w:highlight w:val="none"/>
          <w:lang w:eastAsia="zh-CN"/>
        </w:rPr>
      </w:pPr>
      <w:r>
        <w:rPr>
          <w:rFonts w:hint="eastAsia"/>
          <w:highlight w:val="none"/>
        </w:rPr>
        <w:t>（6）完成医院临时要求的其他工作</w:t>
      </w:r>
      <w:r>
        <w:rPr>
          <w:rFonts w:hint="eastAsia"/>
          <w:highlight w:val="none"/>
          <w:lang w:eastAsia="zh-CN"/>
        </w:rPr>
        <w:t>；</w:t>
      </w:r>
    </w:p>
    <w:p w14:paraId="644C7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（7）按照劳动法规定的要求给每名协管人员购买相关意外伤害保险。</w:t>
      </w:r>
    </w:p>
    <w:p w14:paraId="563C7F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highlight w:val="none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highlight w:val="none"/>
        </w:rPr>
        <w:t>消防</w:t>
      </w:r>
      <w:r>
        <w:rPr>
          <w:rFonts w:hint="eastAsia" w:ascii="楷体_GB2312" w:hAnsi="楷体_GB2312" w:eastAsia="楷体_GB2312" w:cs="楷体_GB2312"/>
          <w:highlight w:val="none"/>
          <w:lang w:val="en-US" w:eastAsia="zh-CN"/>
        </w:rPr>
        <w:t>安全</w:t>
      </w:r>
      <w:r>
        <w:rPr>
          <w:rFonts w:hint="eastAsia" w:ascii="楷体_GB2312" w:hAnsi="楷体_GB2312" w:eastAsia="楷体_GB2312" w:cs="楷体_GB2312"/>
          <w:highlight w:val="none"/>
        </w:rPr>
        <w:t>管理要求</w:t>
      </w:r>
    </w:p>
    <w:p w14:paraId="05872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（1）</w:t>
      </w:r>
      <w:r>
        <w:rPr>
          <w:rFonts w:hint="eastAsia"/>
          <w:highlight w:val="none"/>
          <w:lang w:val="en-US" w:eastAsia="zh-CN"/>
        </w:rPr>
        <w:t>所有保安员</w:t>
      </w:r>
      <w:r>
        <w:rPr>
          <w:rFonts w:hint="eastAsia"/>
          <w:highlight w:val="none"/>
        </w:rPr>
        <w:t>应熟练掌握消防安全“四懂四会”；</w:t>
      </w:r>
    </w:p>
    <w:p w14:paraId="1C4ED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（2）根据</w:t>
      </w:r>
      <w:r>
        <w:rPr>
          <w:rFonts w:hint="eastAsia"/>
          <w:highlight w:val="none"/>
          <w:lang w:val="en-US" w:eastAsia="zh-CN"/>
        </w:rPr>
        <w:t>医院</w:t>
      </w:r>
      <w:r>
        <w:rPr>
          <w:rFonts w:hint="eastAsia"/>
          <w:highlight w:val="none"/>
        </w:rPr>
        <w:t>年度消防工作计划和消防灭火疏散预案，</w:t>
      </w:r>
      <w:r>
        <w:rPr>
          <w:rFonts w:hint="eastAsia"/>
          <w:highlight w:val="none"/>
          <w:lang w:val="en-US" w:eastAsia="zh-CN"/>
        </w:rPr>
        <w:t>由中标单位负责做好</w:t>
      </w:r>
      <w:r>
        <w:rPr>
          <w:rFonts w:hint="eastAsia"/>
          <w:highlight w:val="none"/>
        </w:rPr>
        <w:t>消防</w:t>
      </w:r>
      <w:r>
        <w:rPr>
          <w:rFonts w:hint="eastAsia"/>
          <w:highlight w:val="none"/>
          <w:lang w:val="en-US" w:eastAsia="zh-CN"/>
        </w:rPr>
        <w:t>培训演练</w:t>
      </w:r>
      <w:r>
        <w:rPr>
          <w:rFonts w:hint="eastAsia"/>
          <w:highlight w:val="none"/>
        </w:rPr>
        <w:t>；</w:t>
      </w:r>
    </w:p>
    <w:p w14:paraId="1AAD5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  <w:lang w:eastAsia="zh-CN"/>
        </w:rPr>
        <w:t>）</w:t>
      </w:r>
      <w:r>
        <w:rPr>
          <w:rFonts w:hint="eastAsia"/>
          <w:highlight w:val="none"/>
          <w:lang w:val="en-US" w:eastAsia="zh-CN"/>
        </w:rPr>
        <w:t>发生火灾等应急事件时，安保队伍要统一组织、反应迅速、有效处置。</w:t>
      </w:r>
    </w:p>
    <w:p w14:paraId="14766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highlight w:val="none"/>
          <w:lang w:val="en-US" w:eastAsia="zh-CN"/>
        </w:rPr>
      </w:pPr>
      <w:bookmarkStart w:id="0" w:name="OLE_LINK1"/>
      <w:r>
        <w:rPr>
          <w:rFonts w:hint="eastAsia" w:ascii="楷体_GB2312" w:hAnsi="楷体_GB2312" w:eastAsia="楷体_GB2312" w:cs="楷体_GB2312"/>
          <w:highlight w:val="none"/>
          <w:lang w:val="en-US" w:eastAsia="zh-CN"/>
        </w:rPr>
        <w:t>3.发生事件责任认定</w:t>
      </w:r>
      <w:bookmarkEnd w:id="0"/>
    </w:p>
    <w:p w14:paraId="251A8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如果安保公司未能履行合同中约定的安全保障</w:t>
      </w:r>
      <w:r>
        <w:rPr>
          <w:rFonts w:hint="eastAsia"/>
          <w:highlight w:val="none"/>
          <w:lang w:val="en-US" w:eastAsia="zh-CN"/>
        </w:rPr>
        <w:t>要求</w:t>
      </w:r>
      <w:r>
        <w:rPr>
          <w:rFonts w:hint="default"/>
          <w:highlight w:val="none"/>
          <w:lang w:val="en-US" w:eastAsia="zh-CN"/>
        </w:rPr>
        <w:t>，如未提供足够的安保人员、未能及时发现和阻止违法行为</w:t>
      </w:r>
      <w:r>
        <w:rPr>
          <w:rFonts w:hint="eastAsia"/>
          <w:highlight w:val="none"/>
          <w:lang w:val="en-US" w:eastAsia="zh-CN"/>
        </w:rPr>
        <w:t>等</w:t>
      </w:r>
      <w:r>
        <w:rPr>
          <w:rFonts w:hint="default"/>
          <w:highlight w:val="none"/>
          <w:lang w:val="en-US" w:eastAsia="zh-CN"/>
        </w:rPr>
        <w:t>，安保公司</w:t>
      </w:r>
      <w:r>
        <w:rPr>
          <w:rFonts w:hint="eastAsia"/>
          <w:highlight w:val="none"/>
          <w:lang w:val="en-US" w:eastAsia="zh-CN"/>
        </w:rPr>
        <w:t>应</w:t>
      </w:r>
      <w:r>
        <w:rPr>
          <w:rFonts w:hint="default"/>
          <w:highlight w:val="none"/>
          <w:lang w:val="en-US" w:eastAsia="zh-CN"/>
        </w:rPr>
        <w:t>承担相应的责任。如果损失是由于第三人的违法行为或不可抗力因素造成的，在处理事件时，应迅速、公正地进行事故调查，明确责任，并依法进行赔偿。</w:t>
      </w:r>
    </w:p>
    <w:sectPr>
      <w:footerReference r:id="rId3" w:type="default"/>
      <w:pgSz w:w="11906" w:h="16838"/>
      <w:pgMar w:top="2098" w:right="1474" w:bottom="1984" w:left="1587" w:header="851" w:footer="1548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F71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E5FF84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E5FF84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NWM0YmE3NjA2YWJiODVmYjY2YzM5NWQxYzFkOGIifQ=="/>
  </w:docVars>
  <w:rsids>
    <w:rsidRoot w:val="00000000"/>
    <w:rsid w:val="03A20F02"/>
    <w:rsid w:val="11230D4E"/>
    <w:rsid w:val="12FF2873"/>
    <w:rsid w:val="13385C36"/>
    <w:rsid w:val="13FB6A2A"/>
    <w:rsid w:val="153841D0"/>
    <w:rsid w:val="16D54D03"/>
    <w:rsid w:val="1C4527B6"/>
    <w:rsid w:val="23455B47"/>
    <w:rsid w:val="23A46607"/>
    <w:rsid w:val="243D58E1"/>
    <w:rsid w:val="277963CF"/>
    <w:rsid w:val="2A5F4A46"/>
    <w:rsid w:val="2A792BF6"/>
    <w:rsid w:val="2ED95569"/>
    <w:rsid w:val="2FB6008C"/>
    <w:rsid w:val="3A0948D8"/>
    <w:rsid w:val="50CD3BF7"/>
    <w:rsid w:val="533865A1"/>
    <w:rsid w:val="54E052F5"/>
    <w:rsid w:val="6AA22696"/>
    <w:rsid w:val="79F95C1B"/>
    <w:rsid w:val="7DA83F11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snapToGrid w:val="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1057</Words>
  <Characters>1088</Characters>
  <Lines>0</Lines>
  <Paragraphs>0</Paragraphs>
  <TotalTime>94</TotalTime>
  <ScaleCrop>false</ScaleCrop>
  <LinksUpToDate>false</LinksUpToDate>
  <CharactersWithSpaces>1092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2023-02-01T11:00:00Z</dcterms:created>
  <dc:creator>Lenovo</dc:creator>
  <cp:lastModifiedBy>只身炸坦克</cp:lastModifiedBy>
  <dcterms:modified xsi:type="dcterms:W3CDTF">2024-10-15T05:02:59Z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49FDAD03A5D74937863DD2EE8008ACED_13</vt:lpwstr>
  </property>
</Properties>
</file>