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25FF8">
      <w:pPr>
        <w:spacing w:line="320" w:lineRule="exac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附件：</w:t>
      </w:r>
    </w:p>
    <w:p w:rsidR="00000000" w:rsidRDefault="00B25FF8">
      <w:pPr>
        <w:spacing w:line="520" w:lineRule="exact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南宁市第二人民医院卫生健康法治视频项目</w:t>
      </w:r>
      <w:r>
        <w:rPr>
          <w:rFonts w:hint="eastAsia"/>
          <w:b/>
          <w:bCs/>
          <w:sz w:val="32"/>
          <w:szCs w:val="32"/>
        </w:rPr>
        <w:t>拍摄需求</w:t>
      </w:r>
    </w:p>
    <w:p w:rsidR="00000000" w:rsidRDefault="00B25FF8">
      <w:pPr>
        <w:spacing w:line="520" w:lineRule="exact"/>
        <w:rPr>
          <w:rFonts w:hint="eastAsia"/>
          <w:sz w:val="32"/>
          <w:szCs w:val="32"/>
        </w:rPr>
      </w:pPr>
    </w:p>
    <w:p w:rsidR="00000000" w:rsidRDefault="00B25FF8">
      <w:pPr>
        <w:spacing w:line="32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为全面贯彻落实习近平新时代中国特色社会主义思想，推进《全区卫生健康系统法治宣传教育第八个五年规划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2021-2025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》实施，扩大法治宣传教育覆盖面，</w:t>
      </w:r>
      <w:r>
        <w:rPr>
          <w:rFonts w:hint="eastAsia"/>
          <w:szCs w:val="21"/>
        </w:rPr>
        <w:t>我院拟拍摄一部</w:t>
      </w:r>
      <w:r>
        <w:rPr>
          <w:rFonts w:hint="eastAsia"/>
          <w:szCs w:val="21"/>
        </w:rPr>
        <w:t>卫生健康法治</w:t>
      </w:r>
      <w:r>
        <w:rPr>
          <w:rFonts w:hint="eastAsia"/>
          <w:szCs w:val="21"/>
        </w:rPr>
        <w:t>视频</w:t>
      </w:r>
      <w:r>
        <w:rPr>
          <w:rFonts w:hint="eastAsia"/>
          <w:szCs w:val="21"/>
        </w:rPr>
        <w:t>。</w:t>
      </w:r>
      <w:r>
        <w:rPr>
          <w:rFonts w:hint="eastAsia"/>
          <w:szCs w:val="21"/>
        </w:rPr>
        <w:t>详细要求如下：</w:t>
      </w:r>
    </w:p>
    <w:p w:rsidR="00000000" w:rsidRDefault="00B25FF8">
      <w:pPr>
        <w:spacing w:line="320" w:lineRule="exact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现场报价时应满足或优于以下全部需求，否则报价无效。</w:t>
      </w:r>
    </w:p>
    <w:p w:rsidR="00000000" w:rsidRDefault="00B25FF8">
      <w:pPr>
        <w:spacing w:line="320" w:lineRule="exact"/>
        <w:ind w:firstLineChars="200" w:firstLine="422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一、作品内容</w:t>
      </w:r>
    </w:p>
    <w:p w:rsidR="00000000" w:rsidRDefault="00B25FF8">
      <w:pPr>
        <w:spacing w:line="320" w:lineRule="exact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一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宣传党和国家基本法律法规。重点针对宪法、民法典及党内法规。</w:t>
      </w:r>
    </w:p>
    <w:p w:rsidR="00000000" w:rsidRDefault="00B25FF8">
      <w:pPr>
        <w:spacing w:line="320" w:lineRule="exact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二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宣传卫生健康法律法规。重点针对基本医疗卫生与健康促进法、医师法、中医药法、职业病防治法、人口与计划生育法、母婴保健法</w:t>
      </w:r>
      <w:r>
        <w:rPr>
          <w:rFonts w:hint="eastAsia"/>
          <w:szCs w:val="21"/>
        </w:rPr>
        <w:t>、老年人权益保障法、医疗机构管理条例、护士条例、医疗纠纷预防和处理条例等卫生健康法律法规。</w:t>
      </w:r>
    </w:p>
    <w:p w:rsidR="00000000" w:rsidRDefault="00B25FF8">
      <w:pPr>
        <w:spacing w:line="320" w:lineRule="exact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三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宣传依法行政法律法规。重点针对行政许可法、行政处罚法、行政强制法、行政复议法、行政诉讼法、政府信息公开条例、信访条例等依法行政常用法律法规。</w:t>
      </w:r>
    </w:p>
    <w:p w:rsidR="00000000" w:rsidRDefault="00B25FF8">
      <w:pPr>
        <w:spacing w:line="320" w:lineRule="exact"/>
        <w:ind w:firstLineChars="200" w:firstLine="422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二、视频剪辑设计及数量要求</w:t>
      </w:r>
    </w:p>
    <w:p w:rsidR="00000000" w:rsidRDefault="00B25FF8">
      <w:pPr>
        <w:spacing w:line="320" w:lineRule="exact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一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时长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至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分钟的宣传片一部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画面比例</w:t>
      </w:r>
      <w:r>
        <w:rPr>
          <w:rFonts w:hint="eastAsia"/>
          <w:szCs w:val="21"/>
        </w:rPr>
        <w:t>16:9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画面像素尺寸</w:t>
      </w:r>
      <w:r>
        <w:rPr>
          <w:rFonts w:hint="eastAsia"/>
          <w:szCs w:val="21"/>
        </w:rPr>
        <w:t>1920x1080</w:t>
      </w:r>
      <w:r>
        <w:rPr>
          <w:rFonts w:hint="eastAsia"/>
          <w:szCs w:val="21"/>
        </w:rPr>
        <w:t>，输出格式为</w:t>
      </w:r>
      <w:r>
        <w:rPr>
          <w:rFonts w:hint="eastAsia"/>
          <w:szCs w:val="21"/>
        </w:rPr>
        <w:t>MP4</w:t>
      </w:r>
      <w:r>
        <w:rPr>
          <w:rFonts w:hint="eastAsia"/>
          <w:szCs w:val="21"/>
        </w:rPr>
        <w:t>。</w:t>
      </w:r>
    </w:p>
    <w:p w:rsidR="00000000" w:rsidRDefault="00B25FF8">
      <w:pPr>
        <w:spacing w:line="320" w:lineRule="exact"/>
        <w:ind w:firstLineChars="200" w:firstLine="420"/>
        <w:rPr>
          <w:rFonts w:hint="eastAsia"/>
          <w:b/>
          <w:bCs/>
          <w:szCs w:val="21"/>
        </w:rPr>
      </w:pPr>
      <w:r>
        <w:rPr>
          <w:rFonts w:hint="eastAsia"/>
          <w:szCs w:val="21"/>
        </w:rPr>
        <w:t>（二）提供</w:t>
      </w:r>
      <w:r>
        <w:rPr>
          <w:rFonts w:hint="eastAsia"/>
          <w:szCs w:val="21"/>
        </w:rPr>
        <w:t>包括策划、文案脚本撰写及修改、拍摄、配音、剪辑、特效</w:t>
      </w:r>
      <w:r>
        <w:rPr>
          <w:rFonts w:hint="eastAsia"/>
          <w:szCs w:val="21"/>
        </w:rPr>
        <w:t>等服务，</w:t>
      </w:r>
      <w:r>
        <w:rPr>
          <w:rFonts w:hint="eastAsia"/>
          <w:szCs w:val="21"/>
        </w:rPr>
        <w:t>2022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29</w:t>
      </w:r>
      <w:r>
        <w:rPr>
          <w:rFonts w:hint="eastAsia"/>
          <w:szCs w:val="21"/>
        </w:rPr>
        <w:t>日前完成。</w:t>
      </w:r>
    </w:p>
    <w:p w:rsidR="00000000" w:rsidRDefault="00B25FF8">
      <w:pPr>
        <w:spacing w:line="320" w:lineRule="exact"/>
        <w:ind w:firstLineChars="200" w:firstLine="422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三</w:t>
      </w:r>
      <w:r>
        <w:rPr>
          <w:rFonts w:hint="eastAsia"/>
          <w:b/>
          <w:bCs/>
          <w:szCs w:val="21"/>
        </w:rPr>
        <w:t>、其他要求</w:t>
      </w:r>
    </w:p>
    <w:p w:rsidR="00000000" w:rsidRDefault="00B25FF8">
      <w:pPr>
        <w:spacing w:line="320" w:lineRule="exact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一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需提供导演、编剧、策</w:t>
      </w:r>
      <w:r>
        <w:rPr>
          <w:rFonts w:hint="eastAsia"/>
          <w:szCs w:val="21"/>
        </w:rPr>
        <w:t>划、文案脚本撰写、翻译、摄像师、灯光师等团队人员配置信息。</w:t>
      </w:r>
    </w:p>
    <w:p w:rsidR="00000000" w:rsidRDefault="00B25FF8">
      <w:pPr>
        <w:spacing w:line="320" w:lineRule="exact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二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需提供拍摄设备的相关信息。</w:t>
      </w:r>
    </w:p>
    <w:p w:rsidR="00000000" w:rsidRDefault="00B25FF8">
      <w:pPr>
        <w:spacing w:line="320" w:lineRule="exact"/>
        <w:ind w:leftChars="200" w:left="420"/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三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提供《</w:t>
      </w:r>
      <w:r>
        <w:rPr>
          <w:rFonts w:hint="eastAsia"/>
          <w:szCs w:val="21"/>
        </w:rPr>
        <w:t>南宁市第二人民医院卫生健康法治视频</w:t>
      </w:r>
      <w:r>
        <w:rPr>
          <w:rFonts w:hint="eastAsia"/>
          <w:szCs w:val="21"/>
        </w:rPr>
        <w:t>脚本创意书》</w:t>
      </w:r>
    </w:p>
    <w:p w:rsidR="00000000" w:rsidRDefault="00B25FF8">
      <w:pPr>
        <w:spacing w:line="320" w:lineRule="exact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四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要求复制光盘</w:t>
      </w: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>份，包精盒设计精美。</w:t>
      </w:r>
    </w:p>
    <w:p w:rsidR="00000000" w:rsidRDefault="00B25FF8">
      <w:pPr>
        <w:spacing w:line="320" w:lineRule="exact"/>
        <w:ind w:firstLineChars="200" w:firstLine="422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四</w:t>
      </w:r>
      <w:r>
        <w:rPr>
          <w:rFonts w:hint="eastAsia"/>
          <w:b/>
          <w:bCs/>
          <w:szCs w:val="21"/>
        </w:rPr>
        <w:t>、</w:t>
      </w:r>
      <w:r>
        <w:rPr>
          <w:rFonts w:hint="eastAsia"/>
          <w:b/>
          <w:bCs/>
          <w:szCs w:val="21"/>
        </w:rPr>
        <w:t>投</w:t>
      </w:r>
      <w:r>
        <w:rPr>
          <w:rFonts w:hint="eastAsia"/>
          <w:b/>
          <w:bCs/>
          <w:szCs w:val="21"/>
        </w:rPr>
        <w:t>标人资格</w:t>
      </w:r>
    </w:p>
    <w:p w:rsidR="00000000" w:rsidRDefault="00B25FF8">
      <w:pPr>
        <w:spacing w:line="320" w:lineRule="exact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一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《营业执照》复印件（加盖公章）。</w:t>
      </w:r>
    </w:p>
    <w:p w:rsidR="00000000" w:rsidRDefault="00B25FF8">
      <w:pPr>
        <w:spacing w:line="320" w:lineRule="exact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二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法定代表人授权书、法定代表人及授权代表人身份证复印件（加盖公章）。</w:t>
      </w:r>
    </w:p>
    <w:p w:rsidR="00000000" w:rsidRDefault="00B25FF8">
      <w:pPr>
        <w:spacing w:line="320" w:lineRule="exact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三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资质要求：国内具有独立法人资格。</w:t>
      </w:r>
    </w:p>
    <w:p w:rsidR="00000000" w:rsidRDefault="00B25FF8">
      <w:pPr>
        <w:spacing w:line="320" w:lineRule="exact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四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通过“政府采购云平台”（</w:t>
      </w:r>
      <w:r>
        <w:rPr>
          <w:rFonts w:hint="eastAsia"/>
          <w:szCs w:val="21"/>
        </w:rPr>
        <w:t>https://www.zcygov.cn/</w:t>
      </w:r>
      <w:r>
        <w:rPr>
          <w:rFonts w:hint="eastAsia"/>
          <w:szCs w:val="21"/>
        </w:rPr>
        <w:t>）审核准入的入驻商家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公司</w:t>
      </w:r>
    </w:p>
    <w:p w:rsidR="00000000" w:rsidRDefault="00B25FF8">
      <w:pPr>
        <w:spacing w:line="32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五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提供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年内曾承接过公立医疗机构视频拍</w:t>
      </w:r>
      <w:r>
        <w:rPr>
          <w:rFonts w:hint="eastAsia"/>
          <w:szCs w:val="21"/>
        </w:rPr>
        <w:t>摄制作项目及获奖情况证明材料。</w:t>
      </w:r>
    </w:p>
    <w:p w:rsidR="00000000" w:rsidRDefault="00B25FF8">
      <w:pPr>
        <w:spacing w:line="320" w:lineRule="exact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六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有依法缴纳税收和社会保障资金良好记录。</w:t>
      </w:r>
    </w:p>
    <w:p w:rsidR="00000000" w:rsidRDefault="00B25FF8">
      <w:pPr>
        <w:spacing w:line="320" w:lineRule="exact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七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投标报价应以人民币报价。本项目服务费用采用包干制，包括拍摄、剪辑、后期、设备器材、材料、人工、餐费等服务成本、管理费用、法定税费和合理利润等一切费用。</w:t>
      </w:r>
    </w:p>
    <w:p w:rsidR="00000000" w:rsidRDefault="00B25FF8">
      <w:pPr>
        <w:spacing w:line="320" w:lineRule="exact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八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不允许挂靠和转包，不接受联合体投标。</w:t>
      </w:r>
    </w:p>
    <w:p w:rsidR="00000000" w:rsidRDefault="00B25FF8">
      <w:pPr>
        <w:spacing w:line="320" w:lineRule="exact"/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以上复印件均需加盖公章，并按顺序放置。复印件一式三份</w:t>
      </w:r>
    </w:p>
    <w:p w:rsidR="00000000" w:rsidRDefault="00B25FF8">
      <w:pPr>
        <w:spacing w:line="320" w:lineRule="exact"/>
        <w:ind w:firstLineChars="200" w:firstLine="420"/>
        <w:rPr>
          <w:rFonts w:hint="eastAsia"/>
          <w:szCs w:val="21"/>
        </w:rPr>
      </w:pPr>
    </w:p>
    <w:p w:rsidR="00000000" w:rsidRDefault="00B25FF8">
      <w:pPr>
        <w:spacing w:line="320" w:lineRule="exact"/>
        <w:ind w:firstLineChars="200" w:firstLine="420"/>
        <w:rPr>
          <w:rFonts w:hint="eastAsia"/>
          <w:szCs w:val="21"/>
        </w:rPr>
      </w:pPr>
    </w:p>
    <w:p w:rsidR="00000000" w:rsidRDefault="00B25FF8">
      <w:pPr>
        <w:spacing w:line="320" w:lineRule="exact"/>
        <w:ind w:firstLineChars="2700" w:firstLine="5670"/>
        <w:rPr>
          <w:rFonts w:hint="eastAsia"/>
          <w:szCs w:val="21"/>
        </w:rPr>
      </w:pPr>
      <w:r>
        <w:rPr>
          <w:rFonts w:hint="eastAsia"/>
          <w:szCs w:val="21"/>
        </w:rPr>
        <w:t>南宁市第二人民医院</w:t>
      </w:r>
    </w:p>
    <w:p w:rsidR="00000000" w:rsidRDefault="00B25FF8">
      <w:pPr>
        <w:spacing w:line="320" w:lineRule="exact"/>
        <w:ind w:firstLineChars="2800" w:firstLine="5880"/>
        <w:rPr>
          <w:szCs w:val="21"/>
        </w:rPr>
      </w:pPr>
      <w:r>
        <w:rPr>
          <w:rFonts w:hint="eastAsia"/>
          <w:szCs w:val="21"/>
        </w:rPr>
        <w:t>202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18</w:t>
      </w:r>
      <w:r>
        <w:rPr>
          <w:rFonts w:hint="eastAsia"/>
          <w:szCs w:val="21"/>
        </w:rPr>
        <w:t>日</w:t>
      </w:r>
    </w:p>
    <w:p w:rsidR="00B25FF8" w:rsidRDefault="00B25FF8"/>
    <w:sectPr w:rsidR="00B25FF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3NjFkNTFlZmViOTc2YzU0ODY2YmMxOTYzNjUwMzMifQ=="/>
  </w:docVars>
  <w:rsids>
    <w:rsidRoot w:val="00A00B27"/>
    <w:rsid w:val="00A00B27"/>
    <w:rsid w:val="00B25FF8"/>
    <w:rsid w:val="6AEA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273361-5D31-416E-84F9-BF729328B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>DoubleOX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admin</cp:lastModifiedBy>
  <cp:revision>2</cp:revision>
  <dcterms:created xsi:type="dcterms:W3CDTF">2023-05-18T08:31:00Z</dcterms:created>
  <dcterms:modified xsi:type="dcterms:W3CDTF">2023-05-18T08:31:00Z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E35715D66FF74D7C8784A3FD72E2D3DA_12</vt:lpwstr>
  </property>
</Properties>
</file>