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南宁市第二人民医院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机械立体停车库维保服务</w:t>
      </w:r>
      <w:r>
        <w:rPr>
          <w:rFonts w:hint="eastAsia" w:ascii="宋体" w:hAnsi="宋体"/>
          <w:b/>
          <w:sz w:val="44"/>
          <w:szCs w:val="44"/>
          <w:lang w:eastAsia="zh-CN"/>
        </w:rPr>
        <w:t>工作要求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1.项目概况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1.1.项目名称：南宁市第二人民医院机械立体停车库维保服务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1.2.设备机型：室内地坑三层升降横移式机械立体停车库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1.3.车位分布：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外科医技综合楼负一楼，</w:t>
      </w:r>
      <w:r>
        <w:rPr>
          <w:rFonts w:hint="eastAsia" w:ascii="宋体" w:hAnsi="宋体"/>
          <w:sz w:val="28"/>
          <w:szCs w:val="28"/>
        </w:rPr>
        <w:t>合计车位数97个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2.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维保</w:t>
      </w:r>
      <w:r>
        <w:rPr>
          <w:rFonts w:hint="eastAsia" w:ascii="宋体" w:hAnsi="宋体"/>
          <w:b/>
          <w:bCs/>
          <w:sz w:val="28"/>
          <w:szCs w:val="28"/>
        </w:rPr>
        <w:t>服务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要求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2.1.在设备维护责任期内，提供24小时待命服务，接到报修通知后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小时内响应，一般故障到达现场后1小时内排除故障恢复设备运行。若不能及时解决，</w:t>
      </w:r>
      <w:r>
        <w:rPr>
          <w:rFonts w:hint="eastAsia" w:ascii="宋体" w:hAnsi="宋体"/>
          <w:sz w:val="28"/>
          <w:szCs w:val="28"/>
          <w:lang w:eastAsia="zh-CN"/>
        </w:rPr>
        <w:t>要采取隔离故障区域等安全措施</w:t>
      </w:r>
      <w:r>
        <w:rPr>
          <w:rFonts w:hint="eastAsia" w:ascii="宋体" w:hAnsi="宋体"/>
          <w:sz w:val="28"/>
          <w:szCs w:val="28"/>
        </w:rPr>
        <w:t>，全力做好抢修工作。</w:t>
      </w:r>
      <w:r>
        <w:rPr>
          <w:rFonts w:hint="eastAsia" w:ascii="宋体" w:hAnsi="宋体"/>
          <w:sz w:val="28"/>
          <w:szCs w:val="28"/>
          <w:lang w:eastAsia="zh-CN"/>
        </w:rPr>
        <w:t>恢复设备运行后，</w:t>
      </w:r>
      <w:r>
        <w:rPr>
          <w:rFonts w:hint="eastAsia" w:ascii="宋体" w:hAnsi="宋体"/>
          <w:sz w:val="28"/>
          <w:szCs w:val="28"/>
        </w:rPr>
        <w:t>分析运行情况，做好书面记录。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2.2.对用户指定的操作、维护人员进行免费培训，培训主要内容包括：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2.2.1</w:t>
      </w:r>
      <w:r>
        <w:rPr>
          <w:rFonts w:hint="eastAsia" w:ascii="宋体" w:hAnsi="宋体"/>
          <w:sz w:val="28"/>
          <w:szCs w:val="28"/>
        </w:rPr>
        <w:t>对设备进行正常操作和管理：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2.2.2</w:t>
      </w:r>
      <w:r>
        <w:rPr>
          <w:rFonts w:hint="eastAsia" w:ascii="宋体" w:hAnsi="宋体"/>
          <w:sz w:val="28"/>
          <w:szCs w:val="28"/>
        </w:rPr>
        <w:t>了解车库设备的性能、工作原理；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2.2.3</w:t>
      </w:r>
      <w:r>
        <w:rPr>
          <w:rFonts w:hint="eastAsia" w:ascii="宋体" w:hAnsi="宋体"/>
          <w:sz w:val="28"/>
          <w:szCs w:val="28"/>
        </w:rPr>
        <w:t>了解车库设备电气控制系统、控制原理；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2.2.4</w:t>
      </w:r>
      <w:r>
        <w:rPr>
          <w:rFonts w:hint="eastAsia" w:ascii="宋体" w:hAnsi="宋体"/>
          <w:sz w:val="28"/>
          <w:szCs w:val="28"/>
        </w:rPr>
        <w:t>掌握车库设备机械传动方式及相关部件的保养；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2.2.5</w:t>
      </w:r>
      <w:r>
        <w:rPr>
          <w:rFonts w:hint="eastAsia" w:ascii="宋体" w:hAnsi="宋体"/>
          <w:sz w:val="28"/>
          <w:szCs w:val="28"/>
        </w:rPr>
        <w:t>掌握车库设备简单故障分析与排除方法。</w:t>
      </w:r>
    </w:p>
    <w:p>
      <w:pPr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2.3.每月派职员至设备场所，实施定期保养、每月进行定期回访，填写回访记录。</w:t>
      </w:r>
    </w:p>
    <w:p>
      <w:pPr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2.4.每月固定保养外，每半年对设备进行一次专业的全面保养，从而保证设备的整体性能品质。</w:t>
      </w:r>
    </w:p>
    <w:p>
      <w:pPr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2.5.提供完善的服务，建立用户档案。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设备定期检查表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一、每个月检查项目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</w:rPr>
        <w:t>升降驱动系统</w:t>
      </w:r>
      <w:r>
        <w:rPr>
          <w:rFonts w:hint="eastAsia" w:ascii="宋体" w:hAnsi="宋体"/>
        </w:rPr>
        <w:t xml:space="preserve">                                  </w:t>
      </w:r>
    </w:p>
    <w:tbl>
      <w:tblPr>
        <w:tblStyle w:val="2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03"/>
        <w:gridCol w:w="5477"/>
        <w:gridCol w:w="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方法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升降驱动系统链轮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1.用扳手检查链轮上的螺栓，如果螺栓不动则为正常。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2.以目视检查链轮接触的结构是否处于良好的润滑状态。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电动机及减速机的固定螺栓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用扳手检查固定螺栓，如果螺栓不动则为正常；用检查锤检查声音。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固定升降链条梁上的螺栓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用扳手检查螺栓，如果螺栓不动则为正常；用检查锤检查声音。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轴承座的固定螺栓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用扳手检查固定螺栓，如果螺栓不动则为正常。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固定升降链条梁上导梁轮的变形、磨耗和轴上挡板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以目视检查滑轮的变形及磨耗情况；以目视检查滑轮轴上的挡板，未松动则正常。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传动链条伸长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以目视检查传动链条伸长；如伸长则可调整电机的位置使链条松紧正常。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减速机的杂音和温度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开动电动机，检查减速机的声音是否异常；在减速机侧面离底面四分之一处贴上温度封条，如果声音突然变大或者温度超过80℃应让机器停止，仔细检查各部分。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电动机的杂音和温度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开动电动机，检查电动机的声音是否异常；在电动机侧面贴上温度封条，如果声音突然变大或者温度超过80℃应让机器停止，仔细检查各部分。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</w:rPr>
        <w:t>2、</w:t>
      </w:r>
      <w:r>
        <w:rPr>
          <w:rFonts w:hint="eastAsia" w:ascii="宋体" w:hAnsi="宋体"/>
          <w:b/>
        </w:rPr>
        <w:t>升降链条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160"/>
        <w:gridCol w:w="522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减速机的杂音和温度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ind w:left="99" w:leftChars="4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开动电动机，检查减速机的声音是否异常；在减速机侧面离底面四分之一处贴上温度封条，如果声音突然变大或者温度超过80℃应让机器停止，仔细检查各部分。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电动机的杂音和温度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开动电动机，检查电动机的声音是否异常；在电动机侧面贴上温度封条，如果声音突然变大或者温度超过80℃应让机器停止，仔细检查各部分。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left="31" w:leftChars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横移装置上链条的伸长和磨损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以目视检查链条是否松弛；以目视检查链条是否磨损。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各部分的润滑状态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以目视检查链轮、滚轮及与轮子接触的结构是否处于良好的润滑状态。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3、</w:t>
      </w:r>
      <w:r>
        <w:rPr>
          <w:rFonts w:hint="eastAsia" w:ascii="宋体" w:hAnsi="宋体"/>
          <w:b/>
        </w:rPr>
        <w:t>横移装置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160"/>
        <w:gridCol w:w="522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减速机的杂音和温度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ind w:left="99" w:leftChars="4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开动电动机，检查减速机的声音是否异常；在减速机侧面离底面四分之一处贴上温度封条，如果声音突然变大或者温度超过80℃应让机器停止，仔细检查各部分。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电动机的杂音和温度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开动电动机，检查电动机的声音是否异常；在电动机侧面贴上温度封条，如果声音突然变大或者温度超过80℃应让机器停止，仔细检查各部分。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left="31" w:leftChars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横移装置上链条的伸长和磨损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以目视检查链条是否松弛；以目视检查链条是否磨损。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各部分的润滑状态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以目视检查链轮、滚轮及与轮子接触的结构是否处于良好的润滑状态。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</w:rPr>
        <w:t>4、</w:t>
      </w:r>
      <w:r>
        <w:rPr>
          <w:rFonts w:hint="eastAsia" w:ascii="宋体" w:hAnsi="宋体"/>
          <w:b/>
        </w:rPr>
        <w:t>车位、横移导轨</w:t>
      </w:r>
    </w:p>
    <w:tbl>
      <w:tblPr>
        <w:tblStyle w:val="2"/>
        <w:tblpPr w:leftFromText="182" w:rightFromText="182" w:vertAnchor="text" w:horzAnchor="margin" w:tblpXSpec="center" w:tblpY="11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5387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方法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车板梁的安装螺栓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用检查锤检查声音，用扳手拧紧螺栓，拧不动则可。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车板的变形、表面状态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检查车板是否变形，油漆是否剥落，车板应保持平直、表面良好。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横移导轨的变形、润滑情况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以目视检查导轨是否变形，导轨应保持平直、润滑良好。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360" w:lineRule="auto"/>
              <w:ind w:left="-73" w:leftChars="-35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横移导轨的固定、接头螺栓的拧紧状态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检查锤确认安装导轨的部分、接头螺栓的声音，检查拧紧状态。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车板是否水平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目视检查车板是否水平，如不平则可调整链条与车板接头处的螺栓。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二、每六个月检查项目                      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5457"/>
        <w:gridCol w:w="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方法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pacing w:line="360" w:lineRule="auto"/>
              <w:ind w:left="-73" w:leftChars="-35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各连接端螺栓的拧紧情况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spacing w:line="360" w:lineRule="auto"/>
              <w:ind w:left="99" w:leftChars="4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关闭电源！！！打开电机罩,检查整机中各连接端螺栓是否松动,如松动,则用扳手拧紧螺栓。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升降链条的松弛情况, 磨耗情况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spacing w:line="360" w:lineRule="auto"/>
              <w:ind w:left="139" w:leftChars="6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车板在原点水平的状况下，根据部件图测量车板梁底到挂链梁底691ｍｍ距离是否正确,如不正确则可调接升降链条系统中的调接螺栓到正确，如出现链条松弛很大且磨耗严重,则必须换链条。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链轮的润滑情况, 磨耗情况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spacing w:line="360" w:lineRule="auto"/>
              <w:ind w:left="99" w:leftChars="4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检查每只链轮的润滑情况, 磨耗情况, 如出现链轮磨耗严重,则必须换链轮, 润滑则每半年最少必须用油枪加油脂一次。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DZjMDVmZGM3NmU4MzU0ZWQ3ZjAyYTgwMTk1YWUifQ=="/>
  </w:docVars>
  <w:rsids>
    <w:rsidRoot w:val="1F1F65B5"/>
    <w:rsid w:val="1F1F65B5"/>
    <w:rsid w:val="600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1830</Words>
  <Characters>1888</Characters>
  <Lines>0</Lines>
  <Paragraphs>0</Paragraphs>
  <TotalTime>72</TotalTime>
  <ScaleCrop>false</ScaleCrop>
  <LinksUpToDate>false</LinksUpToDate>
  <CharactersWithSpaces>1966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2022-07-07T00:37:00Z</dcterms:created>
  <dc:creator>kmn.</dc:creator>
  <cp:lastModifiedBy>kmn.</cp:lastModifiedBy>
  <dcterms:modified xsi:type="dcterms:W3CDTF">2022-07-07T02:29:32Z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ED804CDE9B6C4DEDA9E4C9F76827CFA0</vt:lpwstr>
  </property>
</Properties>
</file>